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360" w:lineRule="atLeast"/>
        <w:ind w:left="0" w:right="0"/>
      </w:pPr>
      <w:r>
        <w:rPr>
          <w:rFonts w:ascii="微软雅黑" w:hAnsi="微软雅黑" w:eastAsia="微软雅黑" w:cs="微软雅黑"/>
          <w:color w:val="555555"/>
          <w:sz w:val="16"/>
          <w:szCs w:val="16"/>
          <w:shd w:val="clear" w:fill="FFFFFF"/>
        </w:rPr>
        <w:t> </w:t>
      </w:r>
      <w:r>
        <w:rPr>
          <w:rFonts w:hint="eastAsia" w:ascii="微软雅黑" w:hAnsi="微软雅黑" w:eastAsia="微软雅黑" w:cs="微软雅黑"/>
          <w:color w:val="555555"/>
          <w:sz w:val="14"/>
          <w:szCs w:val="14"/>
          <w:shd w:val="clear" w:fill="FFFFFF"/>
        </w:rPr>
        <w:t>  选聘教师岗位信息表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240" w:afterAutospacing="0" w:line="360" w:lineRule="atLeast"/>
        <w:ind w:left="0" w:right="0"/>
      </w:pPr>
      <w:r>
        <w:rPr>
          <w:rFonts w:hint="eastAsia" w:ascii="微软雅黑" w:hAnsi="微软雅黑" w:eastAsia="微软雅黑" w:cs="微软雅黑"/>
          <w:color w:val="555555"/>
          <w:sz w:val="16"/>
          <w:szCs w:val="16"/>
          <w:shd w:val="clear" w:fill="FFFFFF"/>
        </w:rPr>
        <w:t> </w:t>
      </w:r>
    </w:p>
    <w:tbl>
      <w:tblPr>
        <w:tblW w:w="562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480"/>
        <w:gridCol w:w="780"/>
        <w:gridCol w:w="528"/>
        <w:gridCol w:w="816"/>
        <w:gridCol w:w="996"/>
        <w:gridCol w:w="12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8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436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拟招聘岗位条件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8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</w:p>
        </w:tc>
        <w:tc>
          <w:tcPr>
            <w:tcW w:w="480" w:type="dxa"/>
            <w:vMerge w:val="continue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底限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学位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底限</w:t>
            </w:r>
          </w:p>
        </w:tc>
        <w:tc>
          <w:tcPr>
            <w:tcW w:w="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专业或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全日制普通类研究生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历史学科类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全日制普通类研究生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化学学科类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7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全日制普通类研究生</w:t>
            </w:r>
          </w:p>
        </w:tc>
        <w:tc>
          <w:tcPr>
            <w:tcW w:w="5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8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30周岁及以下</w:t>
            </w:r>
          </w:p>
        </w:tc>
        <w:tc>
          <w:tcPr>
            <w:tcW w:w="9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地理学科类</w:t>
            </w:r>
          </w:p>
        </w:tc>
        <w:tc>
          <w:tcPr>
            <w:tcW w:w="12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left"/>
              <w:rPr>
                <w:rFonts w:hint="eastAsia" w:ascii="微软雅黑" w:hAnsi="微软雅黑" w:eastAsia="微软雅黑" w:cs="微软雅黑"/>
                <w:color w:val="555555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2019年毕业生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4B9E"/>
    <w:rsid w:val="5ACA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555555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555555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disabled"/>
    <w:basedOn w:val="4"/>
    <w:uiPriority w:val="0"/>
    <w:rPr>
      <w:color w:val="888888"/>
      <w:bdr w:val="single" w:color="DDDDDD" w:sz="4" w:space="0"/>
    </w:rPr>
  </w:style>
  <w:style w:type="character" w:customStyle="1" w:styleId="14">
    <w:name w:val="nodename"/>
    <w:basedOn w:val="4"/>
    <w:uiPriority w:val="0"/>
    <w:rPr>
      <w:b/>
      <w:sz w:val="16"/>
      <w:szCs w:val="16"/>
    </w:rPr>
  </w:style>
  <w:style w:type="character" w:customStyle="1" w:styleId="15">
    <w:name w:val="current"/>
    <w:basedOn w:val="4"/>
    <w:uiPriority w:val="0"/>
    <w:rPr>
      <w:b/>
      <w:color w:val="C7D2E6"/>
      <w:bdr w:val="single" w:color="016EBB" w:sz="4" w:space="0"/>
      <w:shd w:val="clear" w:fill="016EB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2019-07-18T06:06:00Z</dcterms:created>
  <dc:creator>张翠</dc:creator>
  <cp:lastModifiedBy>张翠</cp:lastModifiedBy>
  <dcterms:modified xsi:type="dcterms:W3CDTF">2019-07-18T06:08:00Z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